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D90" w:rsidRPr="00C53D90" w:rsidRDefault="00C53D90" w:rsidP="00C53D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3D38"/>
          <w:sz w:val="18"/>
          <w:szCs w:val="18"/>
          <w:lang w:eastAsia="ru-RU"/>
        </w:rPr>
      </w:pPr>
      <w:bookmarkStart w:id="0" w:name="_GoBack"/>
      <w:proofErr w:type="spellStart"/>
      <w:r w:rsidRPr="00C53D90">
        <w:rPr>
          <w:rFonts w:ascii="Arial" w:eastAsia="Times New Roman" w:hAnsi="Arial" w:cs="Arial"/>
          <w:b/>
          <w:bCs/>
          <w:color w:val="423D38"/>
          <w:sz w:val="18"/>
          <w:szCs w:val="18"/>
          <w:lang w:eastAsia="ru-RU"/>
        </w:rPr>
        <w:t>Blaser</w:t>
      </w:r>
      <w:proofErr w:type="spellEnd"/>
      <w:r w:rsidRPr="00C53D90">
        <w:rPr>
          <w:rFonts w:ascii="Arial" w:eastAsia="Times New Roman" w:hAnsi="Arial" w:cs="Arial"/>
          <w:b/>
          <w:bCs/>
          <w:color w:val="423D38"/>
          <w:sz w:val="18"/>
          <w:szCs w:val="18"/>
          <w:lang w:eastAsia="ru-RU"/>
        </w:rPr>
        <w:t xml:space="preserve"> </w:t>
      </w:r>
      <w:proofErr w:type="spellStart"/>
      <w:r w:rsidRPr="00C53D90">
        <w:rPr>
          <w:rFonts w:ascii="Arial" w:eastAsia="Times New Roman" w:hAnsi="Arial" w:cs="Arial"/>
          <w:b/>
          <w:bCs/>
          <w:color w:val="423D38"/>
          <w:sz w:val="18"/>
          <w:szCs w:val="18"/>
          <w:lang w:eastAsia="ru-RU"/>
        </w:rPr>
        <w:t>Blasocut</w:t>
      </w:r>
      <w:proofErr w:type="spellEnd"/>
      <w:r w:rsidRPr="00C53D90">
        <w:rPr>
          <w:rFonts w:ascii="Arial" w:eastAsia="Times New Roman" w:hAnsi="Arial" w:cs="Arial"/>
          <w:b/>
          <w:bCs/>
          <w:color w:val="423D38"/>
          <w:sz w:val="18"/>
          <w:szCs w:val="18"/>
          <w:lang w:eastAsia="ru-RU"/>
        </w:rPr>
        <w:t xml:space="preserve"> 2000 CF</w:t>
      </w:r>
      <w:r w:rsidRPr="00C53D90">
        <w:rPr>
          <w:rFonts w:ascii="Arial" w:eastAsia="Times New Roman" w:hAnsi="Arial" w:cs="Arial"/>
          <w:color w:val="423D38"/>
          <w:sz w:val="18"/>
          <w:szCs w:val="18"/>
          <w:lang w:eastAsia="ru-RU"/>
        </w:rPr>
        <w:t> </w:t>
      </w:r>
      <w:bookmarkEnd w:id="0"/>
      <w:r w:rsidRPr="00C53D90">
        <w:rPr>
          <w:rFonts w:ascii="Arial" w:eastAsia="Times New Roman" w:hAnsi="Arial" w:cs="Arial"/>
          <w:color w:val="423D38"/>
          <w:sz w:val="18"/>
          <w:szCs w:val="18"/>
          <w:lang w:eastAsia="ru-RU"/>
        </w:rPr>
        <w:t xml:space="preserve">– </w:t>
      </w:r>
      <w:proofErr w:type="spellStart"/>
      <w:r w:rsidRPr="00C53D90">
        <w:rPr>
          <w:rFonts w:ascii="Arial" w:eastAsia="Times New Roman" w:hAnsi="Arial" w:cs="Arial"/>
          <w:color w:val="423D38"/>
          <w:sz w:val="18"/>
          <w:szCs w:val="18"/>
          <w:lang w:eastAsia="ru-RU"/>
        </w:rPr>
        <w:t>водосмешиваемая</w:t>
      </w:r>
      <w:proofErr w:type="spellEnd"/>
      <w:r w:rsidRPr="00C53D90">
        <w:rPr>
          <w:rFonts w:ascii="Arial" w:eastAsia="Times New Roman" w:hAnsi="Arial" w:cs="Arial"/>
          <w:color w:val="423D38"/>
          <w:sz w:val="18"/>
          <w:szCs w:val="18"/>
          <w:lang w:eastAsia="ru-RU"/>
        </w:rPr>
        <w:t>, не содержащая хлор СОЖ на основе минерального масла.</w:t>
      </w:r>
    </w:p>
    <w:p w:rsidR="00C53D90" w:rsidRPr="00C53D90" w:rsidRDefault="00C53D90" w:rsidP="00C53D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3D38"/>
          <w:sz w:val="18"/>
          <w:szCs w:val="18"/>
          <w:lang w:eastAsia="ru-RU"/>
        </w:rPr>
      </w:pPr>
      <w:r w:rsidRPr="00C53D90">
        <w:rPr>
          <w:rFonts w:ascii="Arial" w:eastAsia="Times New Roman" w:hAnsi="Arial" w:cs="Arial"/>
          <w:color w:val="423D38"/>
          <w:sz w:val="18"/>
          <w:szCs w:val="18"/>
          <w:lang w:eastAsia="ru-RU"/>
        </w:rPr>
        <w:br/>
        <w:t>Область применения</w:t>
      </w:r>
    </w:p>
    <w:p w:rsidR="00C53D90" w:rsidRPr="00C53D90" w:rsidRDefault="00C53D90" w:rsidP="00C53D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3D38"/>
          <w:sz w:val="18"/>
          <w:szCs w:val="18"/>
          <w:lang w:eastAsia="ru-RU"/>
        </w:rPr>
      </w:pPr>
      <w:r w:rsidRPr="00C53D90">
        <w:rPr>
          <w:rFonts w:ascii="Arial" w:eastAsia="Times New Roman" w:hAnsi="Arial" w:cs="Arial"/>
          <w:color w:val="423D38"/>
          <w:sz w:val="18"/>
          <w:szCs w:val="18"/>
          <w:lang w:eastAsia="ru-RU"/>
        </w:rPr>
        <w:t> </w:t>
      </w:r>
    </w:p>
    <w:p w:rsidR="00C53D90" w:rsidRPr="00C53D90" w:rsidRDefault="00C53D90" w:rsidP="00C53D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3D38"/>
          <w:sz w:val="18"/>
          <w:szCs w:val="18"/>
          <w:lang w:eastAsia="ru-RU"/>
        </w:rPr>
      </w:pPr>
      <w:r w:rsidRPr="00C53D90">
        <w:rPr>
          <w:rFonts w:ascii="Arial" w:eastAsia="Times New Roman" w:hAnsi="Arial" w:cs="Arial"/>
          <w:color w:val="423D38"/>
          <w:sz w:val="18"/>
          <w:szCs w:val="18"/>
          <w:lang w:eastAsia="ru-RU"/>
        </w:rPr>
        <w:t>Универсальная СОЖ для общей обработки чугуна, стали и алюминиевых сплавов</w:t>
      </w:r>
    </w:p>
    <w:p w:rsidR="00C53D90" w:rsidRPr="00C53D90" w:rsidRDefault="00C53D90" w:rsidP="00C53D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3D38"/>
          <w:sz w:val="18"/>
          <w:szCs w:val="18"/>
          <w:lang w:eastAsia="ru-RU"/>
        </w:rPr>
      </w:pPr>
      <w:r w:rsidRPr="00C53D90">
        <w:rPr>
          <w:rFonts w:ascii="Arial" w:eastAsia="Times New Roman" w:hAnsi="Arial" w:cs="Arial"/>
          <w:color w:val="423D38"/>
          <w:sz w:val="18"/>
          <w:szCs w:val="18"/>
          <w:lang w:eastAsia="ru-RU"/>
        </w:rPr>
        <w:t> </w:t>
      </w:r>
    </w:p>
    <w:p w:rsidR="00C53D90" w:rsidRPr="00C53D90" w:rsidRDefault="00C53D90" w:rsidP="00C53D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3D38"/>
          <w:sz w:val="18"/>
          <w:szCs w:val="18"/>
          <w:lang w:eastAsia="ru-RU"/>
        </w:rPr>
      </w:pPr>
      <w:r w:rsidRPr="00C53D90">
        <w:rPr>
          <w:rFonts w:ascii="Arial" w:eastAsia="Times New Roman" w:hAnsi="Arial" w:cs="Arial"/>
          <w:color w:val="423D38"/>
          <w:sz w:val="18"/>
          <w:szCs w:val="18"/>
          <w:lang w:eastAsia="ru-RU"/>
        </w:rPr>
        <w:t>Свойства</w:t>
      </w:r>
    </w:p>
    <w:p w:rsidR="00C53D90" w:rsidRPr="00C53D90" w:rsidRDefault="00C53D90" w:rsidP="00C53D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3D38"/>
          <w:sz w:val="18"/>
          <w:szCs w:val="18"/>
          <w:lang w:eastAsia="ru-RU"/>
        </w:rPr>
      </w:pPr>
      <w:r w:rsidRPr="00C53D90">
        <w:rPr>
          <w:rFonts w:ascii="Arial" w:eastAsia="Times New Roman" w:hAnsi="Arial" w:cs="Arial"/>
          <w:color w:val="423D38"/>
          <w:sz w:val="18"/>
          <w:szCs w:val="18"/>
          <w:lang w:eastAsia="ru-RU"/>
        </w:rPr>
        <w:t> </w:t>
      </w:r>
    </w:p>
    <w:p w:rsidR="00C53D90" w:rsidRPr="00C53D90" w:rsidRDefault="00C53D90" w:rsidP="00C53D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3D38"/>
          <w:sz w:val="18"/>
          <w:szCs w:val="18"/>
          <w:lang w:eastAsia="ru-RU"/>
        </w:rPr>
      </w:pPr>
      <w:r w:rsidRPr="00C53D90">
        <w:rPr>
          <w:rFonts w:ascii="Arial" w:eastAsia="Times New Roman" w:hAnsi="Arial" w:cs="Arial"/>
          <w:color w:val="423D38"/>
          <w:sz w:val="18"/>
          <w:szCs w:val="18"/>
          <w:lang w:eastAsia="ru-RU"/>
        </w:rPr>
        <w:t> </w:t>
      </w:r>
    </w:p>
    <w:p w:rsidR="00C53D90" w:rsidRPr="00C53D90" w:rsidRDefault="00C53D90" w:rsidP="00C53D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3D38"/>
          <w:sz w:val="18"/>
          <w:szCs w:val="18"/>
          <w:lang w:eastAsia="ru-RU"/>
        </w:rPr>
      </w:pPr>
      <w:r w:rsidRPr="00C53D90">
        <w:rPr>
          <w:rFonts w:ascii="Arial" w:eastAsia="Times New Roman" w:hAnsi="Arial" w:cs="Arial"/>
          <w:color w:val="423D38"/>
          <w:sz w:val="18"/>
          <w:szCs w:val="18"/>
          <w:lang w:eastAsia="ru-RU"/>
        </w:rPr>
        <w:t>Универсальность</w:t>
      </w:r>
    </w:p>
    <w:p w:rsidR="00C53D90" w:rsidRPr="00C53D90" w:rsidRDefault="00C53D90" w:rsidP="00C53D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3D38"/>
          <w:sz w:val="18"/>
          <w:szCs w:val="18"/>
          <w:lang w:eastAsia="ru-RU"/>
        </w:rPr>
      </w:pPr>
      <w:r w:rsidRPr="00C53D90">
        <w:rPr>
          <w:rFonts w:ascii="Arial" w:eastAsia="Times New Roman" w:hAnsi="Arial" w:cs="Arial"/>
          <w:color w:val="423D38"/>
          <w:sz w:val="18"/>
          <w:szCs w:val="18"/>
          <w:lang w:eastAsia="ru-RU"/>
        </w:rPr>
        <w:t>Мягкая формула без бактерицидов</w:t>
      </w:r>
    </w:p>
    <w:p w:rsidR="00C53D90" w:rsidRPr="00C53D90" w:rsidRDefault="00C53D90" w:rsidP="00C53D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3D38"/>
          <w:sz w:val="18"/>
          <w:szCs w:val="18"/>
          <w:lang w:eastAsia="ru-RU"/>
        </w:rPr>
      </w:pPr>
      <w:r w:rsidRPr="00C53D90">
        <w:rPr>
          <w:rFonts w:ascii="Arial" w:eastAsia="Times New Roman" w:hAnsi="Arial" w:cs="Arial"/>
          <w:color w:val="423D38"/>
          <w:sz w:val="18"/>
          <w:szCs w:val="18"/>
          <w:lang w:eastAsia="ru-RU"/>
        </w:rPr>
        <w:t>Хорошая стабильность эмульсии</w:t>
      </w:r>
    </w:p>
    <w:p w:rsidR="00C53D90" w:rsidRPr="00C53D90" w:rsidRDefault="00C53D90" w:rsidP="00C53D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3D38"/>
          <w:sz w:val="18"/>
          <w:szCs w:val="18"/>
          <w:lang w:eastAsia="ru-RU"/>
        </w:rPr>
      </w:pPr>
      <w:r w:rsidRPr="00C53D90">
        <w:rPr>
          <w:rFonts w:ascii="Arial" w:eastAsia="Times New Roman" w:hAnsi="Arial" w:cs="Arial"/>
          <w:color w:val="423D38"/>
          <w:sz w:val="18"/>
          <w:szCs w:val="18"/>
          <w:lang w:eastAsia="ru-RU"/>
        </w:rPr>
        <w:t>Высокие режущие свойства</w:t>
      </w:r>
    </w:p>
    <w:p w:rsidR="00C53D90" w:rsidRPr="00C53D90" w:rsidRDefault="00C53D90" w:rsidP="00C53D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3D38"/>
          <w:sz w:val="18"/>
          <w:szCs w:val="18"/>
          <w:lang w:eastAsia="ru-RU"/>
        </w:rPr>
      </w:pPr>
      <w:r w:rsidRPr="00C53D90">
        <w:rPr>
          <w:rFonts w:ascii="Arial" w:eastAsia="Times New Roman" w:hAnsi="Arial" w:cs="Arial"/>
          <w:color w:val="423D38"/>
          <w:sz w:val="18"/>
          <w:szCs w:val="18"/>
          <w:lang w:eastAsia="ru-RU"/>
        </w:rPr>
        <w:t> </w:t>
      </w:r>
    </w:p>
    <w:p w:rsidR="00C53D90" w:rsidRPr="00C53D90" w:rsidRDefault="00C53D90" w:rsidP="00C53D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3D38"/>
          <w:sz w:val="18"/>
          <w:szCs w:val="18"/>
          <w:lang w:eastAsia="ru-RU"/>
        </w:rPr>
      </w:pPr>
      <w:r w:rsidRPr="00C53D90">
        <w:rPr>
          <w:rFonts w:ascii="Arial" w:eastAsia="Times New Roman" w:hAnsi="Arial" w:cs="Arial"/>
          <w:color w:val="423D38"/>
          <w:sz w:val="18"/>
          <w:szCs w:val="18"/>
          <w:lang w:eastAsia="ru-RU"/>
        </w:rPr>
        <w:t>Преимущества</w:t>
      </w:r>
    </w:p>
    <w:p w:rsidR="00C53D90" w:rsidRPr="00C53D90" w:rsidRDefault="00C53D90" w:rsidP="00C53D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3D38"/>
          <w:sz w:val="18"/>
          <w:szCs w:val="18"/>
          <w:lang w:eastAsia="ru-RU"/>
        </w:rPr>
      </w:pPr>
      <w:r w:rsidRPr="00C53D90">
        <w:rPr>
          <w:rFonts w:ascii="Arial" w:eastAsia="Times New Roman" w:hAnsi="Arial" w:cs="Arial"/>
          <w:color w:val="423D38"/>
          <w:sz w:val="18"/>
          <w:szCs w:val="18"/>
          <w:lang w:eastAsia="ru-RU"/>
        </w:rPr>
        <w:t>Для всех материалов общего машиностроения и всех операций обработки</w:t>
      </w:r>
    </w:p>
    <w:p w:rsidR="00C53D90" w:rsidRPr="00C53D90" w:rsidRDefault="00C53D90" w:rsidP="00C53D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3D38"/>
          <w:sz w:val="18"/>
          <w:szCs w:val="18"/>
          <w:lang w:eastAsia="ru-RU"/>
        </w:rPr>
      </w:pPr>
      <w:r w:rsidRPr="00C53D90">
        <w:rPr>
          <w:rFonts w:ascii="Arial" w:eastAsia="Times New Roman" w:hAnsi="Arial" w:cs="Arial"/>
          <w:color w:val="423D38"/>
          <w:sz w:val="18"/>
          <w:szCs w:val="18"/>
          <w:lang w:eastAsia="ru-RU"/>
        </w:rPr>
        <w:t>Безопасность для человека, отсутствие кожных проблем</w:t>
      </w:r>
    </w:p>
    <w:p w:rsidR="00C53D90" w:rsidRPr="00C53D90" w:rsidRDefault="00C53D90" w:rsidP="00C53D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3D38"/>
          <w:sz w:val="18"/>
          <w:szCs w:val="18"/>
          <w:lang w:eastAsia="ru-RU"/>
        </w:rPr>
      </w:pPr>
      <w:r w:rsidRPr="00C53D90">
        <w:rPr>
          <w:rFonts w:ascii="Arial" w:eastAsia="Times New Roman" w:hAnsi="Arial" w:cs="Arial"/>
          <w:color w:val="423D38"/>
          <w:sz w:val="18"/>
          <w:szCs w:val="18"/>
          <w:lang w:eastAsia="ru-RU"/>
        </w:rPr>
        <w:t>Экономична благодаря долгому сроку службы</w:t>
      </w:r>
    </w:p>
    <w:p w:rsidR="00C53D90" w:rsidRPr="00C53D90" w:rsidRDefault="00C53D90" w:rsidP="00C53D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3D38"/>
          <w:sz w:val="18"/>
          <w:szCs w:val="18"/>
          <w:lang w:eastAsia="ru-RU"/>
        </w:rPr>
      </w:pPr>
      <w:r w:rsidRPr="00C53D90">
        <w:rPr>
          <w:rFonts w:ascii="Arial" w:eastAsia="Times New Roman" w:hAnsi="Arial" w:cs="Arial"/>
          <w:color w:val="423D38"/>
          <w:sz w:val="18"/>
          <w:szCs w:val="18"/>
          <w:lang w:eastAsia="ru-RU"/>
        </w:rPr>
        <w:t>Универсальное применение в отношении материалов и операций обработки высокая стойкость инструмента</w:t>
      </w:r>
    </w:p>
    <w:p w:rsidR="00C53D90" w:rsidRPr="00C53D90" w:rsidRDefault="00C53D90" w:rsidP="00C53D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3D38"/>
          <w:sz w:val="18"/>
          <w:szCs w:val="18"/>
          <w:lang w:eastAsia="ru-RU"/>
        </w:rPr>
      </w:pPr>
      <w:r w:rsidRPr="00C53D90">
        <w:rPr>
          <w:rFonts w:ascii="Arial" w:eastAsia="Times New Roman" w:hAnsi="Arial" w:cs="Arial"/>
          <w:color w:val="423D38"/>
          <w:sz w:val="18"/>
          <w:szCs w:val="18"/>
          <w:lang w:eastAsia="ru-RU"/>
        </w:rPr>
        <w:t> </w:t>
      </w:r>
    </w:p>
    <w:p w:rsidR="00C53D90" w:rsidRPr="00C53D90" w:rsidRDefault="00C53D90" w:rsidP="00C53D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3D38"/>
          <w:sz w:val="18"/>
          <w:szCs w:val="18"/>
          <w:lang w:eastAsia="ru-RU"/>
        </w:rPr>
      </w:pPr>
      <w:r w:rsidRPr="00C53D90">
        <w:rPr>
          <w:rFonts w:ascii="Arial" w:eastAsia="Times New Roman" w:hAnsi="Arial" w:cs="Arial"/>
          <w:color w:val="423D38"/>
          <w:sz w:val="18"/>
          <w:szCs w:val="18"/>
          <w:lang w:eastAsia="ru-RU"/>
        </w:rPr>
        <w:t>Примечания</w:t>
      </w:r>
    </w:p>
    <w:p w:rsidR="00C53D90" w:rsidRPr="00C53D90" w:rsidRDefault="00C53D90" w:rsidP="00C53D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3D38"/>
          <w:sz w:val="18"/>
          <w:szCs w:val="18"/>
          <w:lang w:eastAsia="ru-RU"/>
        </w:rPr>
      </w:pPr>
      <w:r w:rsidRPr="00C53D90">
        <w:rPr>
          <w:rFonts w:ascii="Arial" w:eastAsia="Times New Roman" w:hAnsi="Arial" w:cs="Arial"/>
          <w:color w:val="423D38"/>
          <w:sz w:val="18"/>
          <w:szCs w:val="18"/>
          <w:lang w:eastAsia="ru-RU"/>
        </w:rPr>
        <w:br/>
        <w:t>Продукт не содержит:</w:t>
      </w:r>
      <w:r w:rsidRPr="00C53D90">
        <w:rPr>
          <w:rFonts w:ascii="Arial" w:eastAsia="Times New Roman" w:hAnsi="Arial" w:cs="Arial"/>
          <w:color w:val="423D38"/>
          <w:sz w:val="18"/>
          <w:szCs w:val="18"/>
          <w:lang w:eastAsia="ru-RU"/>
        </w:rPr>
        <w:br/>
        <w:t xml:space="preserve">Присадки ВД, содержащие серу, хлор, цинк или фосфор, соединения бора, нитриты, </w:t>
      </w:r>
      <w:proofErr w:type="spellStart"/>
      <w:r w:rsidRPr="00C53D90">
        <w:rPr>
          <w:rFonts w:ascii="Arial" w:eastAsia="Times New Roman" w:hAnsi="Arial" w:cs="Arial"/>
          <w:color w:val="423D38"/>
          <w:sz w:val="18"/>
          <w:szCs w:val="18"/>
          <w:lang w:eastAsia="ru-RU"/>
        </w:rPr>
        <w:t>нитритовыделяющие</w:t>
      </w:r>
      <w:proofErr w:type="spellEnd"/>
      <w:r w:rsidRPr="00C53D90">
        <w:rPr>
          <w:rFonts w:ascii="Arial" w:eastAsia="Times New Roman" w:hAnsi="Arial" w:cs="Arial"/>
          <w:color w:val="423D38"/>
          <w:sz w:val="18"/>
          <w:szCs w:val="18"/>
          <w:lang w:eastAsia="ru-RU"/>
        </w:rPr>
        <w:t xml:space="preserve"> вещества, формальдегид, вещества, выделяющие формальдегид, амины, </w:t>
      </w:r>
      <w:proofErr w:type="spellStart"/>
      <w:r w:rsidRPr="00C53D90">
        <w:rPr>
          <w:rFonts w:ascii="Arial" w:eastAsia="Times New Roman" w:hAnsi="Arial" w:cs="Arial"/>
          <w:color w:val="423D38"/>
          <w:sz w:val="18"/>
          <w:szCs w:val="18"/>
          <w:lang w:eastAsia="ru-RU"/>
        </w:rPr>
        <w:t>диэтаноламин</w:t>
      </w:r>
      <w:proofErr w:type="spellEnd"/>
      <w:r w:rsidRPr="00C53D90">
        <w:rPr>
          <w:rFonts w:ascii="Arial" w:eastAsia="Times New Roman" w:hAnsi="Arial" w:cs="Arial"/>
          <w:color w:val="423D38"/>
          <w:sz w:val="18"/>
          <w:szCs w:val="18"/>
          <w:lang w:eastAsia="ru-RU"/>
        </w:rPr>
        <w:t xml:space="preserve">, </w:t>
      </w:r>
      <w:proofErr w:type="spellStart"/>
      <w:r w:rsidRPr="00C53D90">
        <w:rPr>
          <w:rFonts w:ascii="Arial" w:eastAsia="Times New Roman" w:hAnsi="Arial" w:cs="Arial"/>
          <w:color w:val="423D38"/>
          <w:sz w:val="18"/>
          <w:szCs w:val="18"/>
          <w:lang w:eastAsia="ru-RU"/>
        </w:rPr>
        <w:t>нитрозамины</w:t>
      </w:r>
      <w:proofErr w:type="spellEnd"/>
      <w:r w:rsidRPr="00C53D90">
        <w:rPr>
          <w:rFonts w:ascii="Arial" w:eastAsia="Times New Roman" w:hAnsi="Arial" w:cs="Arial"/>
          <w:color w:val="423D38"/>
          <w:sz w:val="18"/>
          <w:szCs w:val="18"/>
          <w:lang w:eastAsia="ru-RU"/>
        </w:rPr>
        <w:t xml:space="preserve">, силиконы, тяжелые металлы, PCP, </w:t>
      </w:r>
      <w:proofErr w:type="spellStart"/>
      <w:r w:rsidRPr="00C53D90">
        <w:rPr>
          <w:rFonts w:ascii="Arial" w:eastAsia="Times New Roman" w:hAnsi="Arial" w:cs="Arial"/>
          <w:color w:val="423D38"/>
          <w:sz w:val="18"/>
          <w:szCs w:val="18"/>
          <w:lang w:eastAsia="ru-RU"/>
        </w:rPr>
        <w:t>полихлорированные</w:t>
      </w:r>
      <w:proofErr w:type="spellEnd"/>
      <w:r w:rsidRPr="00C53D90">
        <w:rPr>
          <w:rFonts w:ascii="Arial" w:eastAsia="Times New Roman" w:hAnsi="Arial" w:cs="Arial"/>
          <w:color w:val="423D38"/>
          <w:sz w:val="18"/>
          <w:szCs w:val="18"/>
          <w:lang w:eastAsia="ru-RU"/>
        </w:rPr>
        <w:t xml:space="preserve"> </w:t>
      </w:r>
      <w:proofErr w:type="spellStart"/>
      <w:r w:rsidRPr="00C53D90">
        <w:rPr>
          <w:rFonts w:ascii="Arial" w:eastAsia="Times New Roman" w:hAnsi="Arial" w:cs="Arial"/>
          <w:color w:val="423D38"/>
          <w:sz w:val="18"/>
          <w:szCs w:val="18"/>
          <w:lang w:eastAsia="ru-RU"/>
        </w:rPr>
        <w:t>бифенилы</w:t>
      </w:r>
      <w:proofErr w:type="spellEnd"/>
      <w:r w:rsidRPr="00C53D90">
        <w:rPr>
          <w:rFonts w:ascii="Arial" w:eastAsia="Times New Roman" w:hAnsi="Arial" w:cs="Arial"/>
          <w:color w:val="423D38"/>
          <w:sz w:val="18"/>
          <w:szCs w:val="18"/>
          <w:lang w:eastAsia="ru-RU"/>
        </w:rPr>
        <w:t xml:space="preserve"> и </w:t>
      </w:r>
      <w:proofErr w:type="spellStart"/>
      <w:r w:rsidRPr="00C53D90">
        <w:rPr>
          <w:rFonts w:ascii="Arial" w:eastAsia="Times New Roman" w:hAnsi="Arial" w:cs="Arial"/>
          <w:color w:val="423D38"/>
          <w:sz w:val="18"/>
          <w:szCs w:val="18"/>
          <w:lang w:eastAsia="ru-RU"/>
        </w:rPr>
        <w:t>терфенил</w:t>
      </w:r>
      <w:proofErr w:type="spellEnd"/>
      <w:r w:rsidRPr="00C53D90">
        <w:rPr>
          <w:rFonts w:ascii="Arial" w:eastAsia="Times New Roman" w:hAnsi="Arial" w:cs="Arial"/>
          <w:color w:val="423D38"/>
          <w:sz w:val="18"/>
          <w:szCs w:val="18"/>
          <w:lang w:eastAsia="ru-RU"/>
        </w:rPr>
        <w:t xml:space="preserve"> (PCB, PCT), TCDD и другие вещества, содержащие </w:t>
      </w:r>
      <w:proofErr w:type="spellStart"/>
      <w:r w:rsidRPr="00C53D90">
        <w:rPr>
          <w:rFonts w:ascii="Arial" w:eastAsia="Times New Roman" w:hAnsi="Arial" w:cs="Arial"/>
          <w:color w:val="423D38"/>
          <w:sz w:val="18"/>
          <w:szCs w:val="18"/>
          <w:lang w:eastAsia="ru-RU"/>
        </w:rPr>
        <w:t>диоксин</w:t>
      </w:r>
      <w:proofErr w:type="spellEnd"/>
      <w:r w:rsidRPr="00C53D90">
        <w:rPr>
          <w:rFonts w:ascii="Arial" w:eastAsia="Times New Roman" w:hAnsi="Arial" w:cs="Arial"/>
          <w:color w:val="423D38"/>
          <w:sz w:val="18"/>
          <w:szCs w:val="18"/>
          <w:lang w:eastAsia="ru-RU"/>
        </w:rPr>
        <w:t>.</w:t>
      </w:r>
    </w:p>
    <w:p w:rsidR="00C53D90" w:rsidRPr="00C53D90" w:rsidRDefault="00C53D90" w:rsidP="00C53D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3D38"/>
          <w:sz w:val="18"/>
          <w:szCs w:val="18"/>
          <w:lang w:eastAsia="ru-RU"/>
        </w:rPr>
      </w:pPr>
      <w:r w:rsidRPr="00C53D90">
        <w:rPr>
          <w:rFonts w:ascii="Arial" w:eastAsia="Times New Roman" w:hAnsi="Arial" w:cs="Arial"/>
          <w:color w:val="423D38"/>
          <w:sz w:val="18"/>
          <w:szCs w:val="18"/>
          <w:lang w:eastAsia="ru-RU"/>
        </w:rPr>
        <w:br/>
        <w:t>Концентрация</w:t>
      </w:r>
      <w:r w:rsidRPr="00C53D90">
        <w:rPr>
          <w:rFonts w:ascii="Arial" w:eastAsia="Times New Roman" w:hAnsi="Arial" w:cs="Arial"/>
          <w:color w:val="423D38"/>
          <w:sz w:val="18"/>
          <w:szCs w:val="18"/>
          <w:lang w:eastAsia="ru-RU"/>
        </w:rPr>
        <w:br/>
        <w:t>Различные концентрации от 5% до 25%</w:t>
      </w:r>
      <w:r w:rsidRPr="00C53D90">
        <w:rPr>
          <w:rFonts w:ascii="Arial" w:eastAsia="Times New Roman" w:hAnsi="Arial" w:cs="Arial"/>
          <w:color w:val="423D38"/>
          <w:sz w:val="18"/>
          <w:szCs w:val="18"/>
          <w:lang w:eastAsia="ru-RU"/>
        </w:rPr>
        <w:br/>
        <w:t>- Общая обработка – 5-8%</w:t>
      </w:r>
    </w:p>
    <w:p w:rsidR="00694287" w:rsidRDefault="00694287"/>
    <w:sectPr w:rsidR="00694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7273"/>
    <w:multiLevelType w:val="multilevel"/>
    <w:tmpl w:val="02E2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118"/>
    <w:rsid w:val="00694287"/>
    <w:rsid w:val="00AA3118"/>
    <w:rsid w:val="00C5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B0AF9-2D13-4D06-A9F8-4010C4B5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3D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2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Ким</dc:creator>
  <cp:keywords/>
  <dc:description/>
  <cp:lastModifiedBy>Вадим Ким</cp:lastModifiedBy>
  <cp:revision>2</cp:revision>
  <dcterms:created xsi:type="dcterms:W3CDTF">2024-04-12T03:45:00Z</dcterms:created>
  <dcterms:modified xsi:type="dcterms:W3CDTF">2024-04-12T03:45:00Z</dcterms:modified>
</cp:coreProperties>
</file>